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single" w:sz="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686"/>
        <w:gridCol w:w="6520"/>
      </w:tblGrid>
      <w:tr w:rsidR="00DB4936" w:rsidRPr="00EA7F2E" w14:paraId="21EB52A0" w14:textId="77777777" w:rsidTr="007272A0">
        <w:trPr>
          <w:trHeight w:val="1222"/>
        </w:trPr>
        <w:tc>
          <w:tcPr>
            <w:tcW w:w="3686" w:type="dxa"/>
            <w:shd w:val="clear" w:color="auto" w:fill="FFFFFF" w:themeFill="background1"/>
          </w:tcPr>
          <w:p w14:paraId="33C4F017" w14:textId="77777777" w:rsidR="00DB4936" w:rsidRPr="00EA7F2E" w:rsidRDefault="00BF7FF0" w:rsidP="00280174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2A03A9F4" wp14:editId="43333B68">
                  <wp:extent cx="2033376" cy="524019"/>
                  <wp:effectExtent l="0" t="0" r="508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, graphiques vectoriels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376" cy="52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14:paraId="5615D5E7" w14:textId="495ECF52" w:rsidR="007272A0" w:rsidRDefault="007272A0" w:rsidP="007272A0">
            <w:pPr>
              <w:pStyle w:val="Titre1"/>
              <w:jc w:val="right"/>
              <w:outlineLvl w:val="0"/>
            </w:pPr>
            <w:proofErr w:type="spellStart"/>
            <w:r w:rsidRPr="00D724C1">
              <w:t>we</w:t>
            </w:r>
            <w:proofErr w:type="spellEnd"/>
            <w:r w:rsidRPr="00D724C1">
              <w:t xml:space="preserve"> Cana </w:t>
            </w:r>
            <w:proofErr w:type="spellStart"/>
            <w:r>
              <w:t>Welcome</w:t>
            </w:r>
            <w:proofErr w:type="spellEnd"/>
            <w:r>
              <w:t xml:space="preserve"> « </w:t>
            </w:r>
            <w:r w:rsidRPr="00D724C1">
              <w:t>choisir nos priorités en couple</w:t>
            </w:r>
            <w:r w:rsidR="00E50225">
              <w:t> »</w:t>
            </w:r>
            <w:r w:rsidRPr="00D724C1">
              <w:t xml:space="preserve"> </w:t>
            </w:r>
          </w:p>
          <w:p w14:paraId="739478CD" w14:textId="3606A5CD" w:rsidR="00DB4936" w:rsidRPr="00BF7FF0" w:rsidRDefault="007272A0" w:rsidP="007272A0">
            <w:pPr>
              <w:pStyle w:val="Titre1"/>
              <w:jc w:val="right"/>
              <w:outlineLvl w:val="0"/>
            </w:pPr>
            <w:r>
              <w:rPr>
                <w:b w:val="0"/>
                <w:bCs w:val="0"/>
                <w:sz w:val="40"/>
                <w:szCs w:val="56"/>
              </w:rPr>
              <w:t>Atelier discernement</w:t>
            </w:r>
          </w:p>
        </w:tc>
      </w:tr>
    </w:tbl>
    <w:p w14:paraId="5BCD8B3B" w14:textId="77777777" w:rsidR="004306C0" w:rsidRDefault="00E50225"/>
    <w:p w14:paraId="08888A45" w14:textId="77777777" w:rsidR="007272A0" w:rsidRDefault="007272A0" w:rsidP="007272A0"/>
    <w:p w14:paraId="792D25A5" w14:textId="77777777" w:rsidR="007272A0" w:rsidRDefault="007272A0" w:rsidP="007272A0"/>
    <w:p w14:paraId="540A2E11" w14:textId="4DE7A70B" w:rsidR="007272A0" w:rsidRDefault="007272A0" w:rsidP="007272A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Temps en couple (5 min)</w:t>
      </w:r>
    </w:p>
    <w:p w14:paraId="25961739" w14:textId="77777777" w:rsidR="007272A0" w:rsidRDefault="007272A0" w:rsidP="007272A0">
      <w:pPr>
        <w:ind w:left="720"/>
        <w:rPr>
          <w:b/>
        </w:rPr>
      </w:pPr>
    </w:p>
    <w:p w14:paraId="0A059F68" w14:textId="37CECD94" w:rsidR="007272A0" w:rsidRDefault="25092659" w:rsidP="007272A0">
      <w:pPr>
        <w:numPr>
          <w:ilvl w:val="0"/>
          <w:numId w:val="2"/>
        </w:numPr>
        <w:spacing w:line="276" w:lineRule="auto"/>
      </w:pPr>
      <w:r>
        <w:t>La ou les question(s) qui se pose(nt) à nous ou que nous portons en ce moment</w:t>
      </w:r>
    </w:p>
    <w:p w14:paraId="71C4614F" w14:textId="3B03ED06" w:rsidR="007272A0" w:rsidRDefault="25092659" w:rsidP="25092659">
      <w:pPr>
        <w:rPr>
          <w:i/>
          <w:iCs/>
        </w:rPr>
      </w:pPr>
      <w:r w:rsidRPr="25092659">
        <w:rPr>
          <w:i/>
          <w:iCs/>
        </w:rPr>
        <w:t>Si nous n’avons pas de décision à prendre en ce moment, on peut aussi choisir de relire une décision que nous avons prise récemment.</w:t>
      </w:r>
    </w:p>
    <w:p w14:paraId="14C10704" w14:textId="06A38A49" w:rsidR="007272A0" w:rsidRDefault="007272A0" w:rsidP="25092659">
      <w:pPr>
        <w:ind w:left="720"/>
      </w:pPr>
    </w:p>
    <w:p w14:paraId="4C36DAB3" w14:textId="77777777" w:rsidR="007272A0" w:rsidRDefault="007272A0" w:rsidP="007272A0">
      <w:pPr>
        <w:numPr>
          <w:ilvl w:val="0"/>
          <w:numId w:val="2"/>
        </w:numPr>
        <w:spacing w:line="276" w:lineRule="auto"/>
      </w:pPr>
      <w:r>
        <w:t>En choisir une et la formuler clairement :</w:t>
      </w:r>
    </w:p>
    <w:p w14:paraId="6F70F258" w14:textId="77777777" w:rsidR="007272A0" w:rsidRDefault="007272A0" w:rsidP="007272A0">
      <w:pPr>
        <w:ind w:left="720" w:firstLine="720"/>
        <w:rPr>
          <w:i/>
        </w:rPr>
      </w:pPr>
      <w:r>
        <w:t xml:space="preserve">Soit nous avons 2 options : </w:t>
      </w:r>
      <w:r>
        <w:rPr>
          <w:i/>
        </w:rPr>
        <w:t>est-il préférable de ou est-il préférable de ?</w:t>
      </w:r>
    </w:p>
    <w:p w14:paraId="5B0E1AB2" w14:textId="77777777" w:rsidR="007272A0" w:rsidRDefault="007272A0" w:rsidP="007272A0">
      <w:pPr>
        <w:ind w:left="1440"/>
        <w:rPr>
          <w:i/>
        </w:rPr>
      </w:pPr>
      <w:r>
        <w:t xml:space="preserve">Soit nous n’avons qu’une option : </w:t>
      </w:r>
      <w:r>
        <w:rPr>
          <w:i/>
        </w:rPr>
        <w:t>devons-nous ou ne devons-nous pas ?</w:t>
      </w:r>
    </w:p>
    <w:p w14:paraId="4722FAE7" w14:textId="77777777" w:rsidR="007272A0" w:rsidRDefault="007272A0" w:rsidP="007272A0">
      <w:pPr>
        <w:ind w:left="1440"/>
        <w:rPr>
          <w:i/>
        </w:rPr>
      </w:pPr>
    </w:p>
    <w:p w14:paraId="24003A66" w14:textId="77777777" w:rsidR="007272A0" w:rsidRDefault="007272A0" w:rsidP="007272A0">
      <w:pPr>
        <w:numPr>
          <w:ilvl w:val="0"/>
          <w:numId w:val="2"/>
        </w:numPr>
        <w:spacing w:line="276" w:lineRule="auto"/>
      </w:pPr>
      <w:r>
        <w:t>Sur cette question, poser les pistes qui se présentent</w:t>
      </w:r>
    </w:p>
    <w:p w14:paraId="37CD23A9" w14:textId="77777777" w:rsidR="007272A0" w:rsidRDefault="007272A0" w:rsidP="007272A0">
      <w:pPr>
        <w:ind w:left="720"/>
        <w:rPr>
          <w:i/>
        </w:rPr>
      </w:pPr>
    </w:p>
    <w:p w14:paraId="029802D3" w14:textId="77777777" w:rsidR="007272A0" w:rsidRDefault="007272A0" w:rsidP="007272A0"/>
    <w:p w14:paraId="1CB11D70" w14:textId="322E3FEE" w:rsidR="007272A0" w:rsidRDefault="007272A0" w:rsidP="007272A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Temps seul (15 min)</w:t>
      </w:r>
      <w:r>
        <w:t xml:space="preserve"> Discerner selon la méthode ignatienne</w:t>
      </w:r>
    </w:p>
    <w:p w14:paraId="51C321CA" w14:textId="77777777" w:rsidR="007272A0" w:rsidRDefault="007272A0" w:rsidP="007272A0"/>
    <w:p w14:paraId="45F41388" w14:textId="77777777" w:rsidR="007272A0" w:rsidRDefault="007272A0" w:rsidP="007272A0">
      <w:pPr>
        <w:rPr>
          <w:i/>
        </w:rPr>
      </w:pPr>
      <w:r>
        <w:t>Se donner rendez-vous dans un lieu avec une heure précise avant de partir seul.</w:t>
      </w:r>
    </w:p>
    <w:p w14:paraId="3F9E1762" w14:textId="77777777" w:rsidR="007272A0" w:rsidRDefault="007272A0" w:rsidP="007272A0">
      <w:pPr>
        <w:rPr>
          <w:b/>
        </w:rPr>
      </w:pPr>
      <w:r>
        <w:rPr>
          <w:b/>
        </w:rPr>
        <w:t>Conseil : lire les 6 étapes avant de commencer à répondre seul aux 3 premières questions.</w:t>
      </w:r>
    </w:p>
    <w:p w14:paraId="2EF3CF50" w14:textId="77777777" w:rsidR="007272A0" w:rsidRDefault="007272A0" w:rsidP="007272A0">
      <w:pPr>
        <w:rPr>
          <w:b/>
        </w:rPr>
      </w:pPr>
    </w:p>
    <w:p w14:paraId="5A64F931" w14:textId="77777777" w:rsidR="007272A0" w:rsidRDefault="007272A0" w:rsidP="007272A0">
      <w:pPr>
        <w:numPr>
          <w:ilvl w:val="0"/>
          <w:numId w:val="3"/>
        </w:numPr>
        <w:spacing w:line="276" w:lineRule="auto"/>
        <w:ind w:left="1440"/>
      </w:pPr>
      <w:r>
        <w:t xml:space="preserve">Quelle question se pose à nous ? </w:t>
      </w:r>
    </w:p>
    <w:p w14:paraId="6EB8B16D" w14:textId="77777777" w:rsidR="007272A0" w:rsidRDefault="007272A0" w:rsidP="007272A0">
      <w:pPr>
        <w:ind w:left="1440"/>
      </w:pPr>
      <w:r>
        <w:t xml:space="preserve">Quelles sont les options possibles ? </w:t>
      </w:r>
    </w:p>
    <w:p w14:paraId="3E7BA0A1" w14:textId="77777777" w:rsidR="007272A0" w:rsidRDefault="007272A0" w:rsidP="007272A0">
      <w:pPr>
        <w:ind w:left="1440"/>
      </w:pPr>
      <w:r>
        <w:t xml:space="preserve">Quelles informations avons-nous sur les pistes ? sont-elles suffisantes ? </w:t>
      </w:r>
    </w:p>
    <w:p w14:paraId="27CE080C" w14:textId="77777777" w:rsidR="007272A0" w:rsidRDefault="007272A0" w:rsidP="007272A0">
      <w:pPr>
        <w:ind w:left="720"/>
      </w:pPr>
    </w:p>
    <w:p w14:paraId="261779BF" w14:textId="77777777" w:rsidR="007272A0" w:rsidRDefault="007272A0" w:rsidP="007272A0">
      <w:pPr>
        <w:numPr>
          <w:ilvl w:val="0"/>
          <w:numId w:val="3"/>
        </w:numPr>
        <w:ind w:left="1440"/>
      </w:pPr>
      <w:r>
        <w:t>A quoi est-ce que je désire contribuer ? Qu’est-ce qui me motive profondément ?</w:t>
      </w:r>
    </w:p>
    <w:p w14:paraId="6DA64F81" w14:textId="77777777" w:rsidR="007272A0" w:rsidRDefault="007272A0" w:rsidP="007272A0">
      <w:pPr>
        <w:spacing w:after="200"/>
        <w:ind w:left="1440"/>
        <w:jc w:val="both"/>
        <w:rPr>
          <w:i/>
        </w:rPr>
      </w:pPr>
      <w:r>
        <w:rPr>
          <w:i/>
        </w:rPr>
        <w:t>A la lumière de ce que nous avons échangé le samedi (nos valeurs, ce qui a du sens dans notre vie)</w:t>
      </w:r>
    </w:p>
    <w:p w14:paraId="2044EDC5" w14:textId="77777777" w:rsidR="007272A0" w:rsidRDefault="007272A0" w:rsidP="007272A0">
      <w:pPr>
        <w:numPr>
          <w:ilvl w:val="0"/>
          <w:numId w:val="4"/>
        </w:numPr>
      </w:pPr>
      <w:r>
        <w:t>Ce qui donne du sens à ma vie, qui rejoint mes aspirations profondes</w:t>
      </w:r>
    </w:p>
    <w:p w14:paraId="0F62533F" w14:textId="77777777" w:rsidR="007272A0" w:rsidRDefault="007272A0" w:rsidP="007272A0">
      <w:pPr>
        <w:numPr>
          <w:ilvl w:val="0"/>
          <w:numId w:val="4"/>
        </w:numPr>
      </w:pPr>
      <w:r>
        <w:t>Ce qui va dans le sens du bien commun</w:t>
      </w:r>
    </w:p>
    <w:p w14:paraId="4A203F99" w14:textId="77777777" w:rsidR="007272A0" w:rsidRDefault="007272A0" w:rsidP="007272A0">
      <w:pPr>
        <w:ind w:left="1440"/>
      </w:pPr>
    </w:p>
    <w:p w14:paraId="5234B4C3" w14:textId="75AD4C0B" w:rsidR="007272A0" w:rsidRDefault="25092659" w:rsidP="007272A0">
      <w:pPr>
        <w:numPr>
          <w:ilvl w:val="0"/>
          <w:numId w:val="3"/>
        </w:numPr>
        <w:spacing w:line="276" w:lineRule="auto"/>
        <w:ind w:left="1440"/>
      </w:pPr>
      <w:r>
        <w:t>Nommer mes “attracteurs”, mes tentations</w:t>
      </w:r>
    </w:p>
    <w:p w14:paraId="4B07710F" w14:textId="77777777" w:rsidR="007272A0" w:rsidRDefault="007272A0" w:rsidP="007272A0">
      <w:pPr>
        <w:ind w:left="1440"/>
      </w:pPr>
      <w:r>
        <w:t>Ce qui intervient “malgré moi” dans ma décision et peut la fausser.</w:t>
      </w:r>
    </w:p>
    <w:p w14:paraId="77892C94" w14:textId="77777777" w:rsidR="007272A0" w:rsidRDefault="007272A0" w:rsidP="007272A0">
      <w:pPr>
        <w:ind w:left="1440"/>
      </w:pPr>
      <w:r>
        <w:t>Les nommer pour les identifier et gagner en liberté.</w:t>
      </w:r>
    </w:p>
    <w:p w14:paraId="64802BB0" w14:textId="77777777" w:rsidR="007272A0" w:rsidRDefault="007272A0" w:rsidP="007272A0">
      <w:pPr>
        <w:numPr>
          <w:ilvl w:val="0"/>
          <w:numId w:val="5"/>
        </w:numPr>
        <w:spacing w:line="276" w:lineRule="auto"/>
      </w:pPr>
      <w:r>
        <w:t>Être (regard ou jugement des amis, de la famille, reconnaissance,...)</w:t>
      </w:r>
    </w:p>
    <w:p w14:paraId="2418FDF1" w14:textId="77777777" w:rsidR="007272A0" w:rsidRDefault="007272A0" w:rsidP="007272A0">
      <w:pPr>
        <w:numPr>
          <w:ilvl w:val="0"/>
          <w:numId w:val="5"/>
        </w:numPr>
        <w:spacing w:line="276" w:lineRule="auto"/>
      </w:pPr>
      <w:r>
        <w:t>Avoir (argent, biens, savoir…)</w:t>
      </w:r>
    </w:p>
    <w:p w14:paraId="6DD2DBD1" w14:textId="77777777" w:rsidR="007272A0" w:rsidRDefault="007272A0" w:rsidP="007272A0">
      <w:pPr>
        <w:numPr>
          <w:ilvl w:val="0"/>
          <w:numId w:val="5"/>
        </w:numPr>
        <w:spacing w:line="276" w:lineRule="auto"/>
      </w:pPr>
      <w:r>
        <w:t>Pouvoir</w:t>
      </w:r>
    </w:p>
    <w:p w14:paraId="4D47D5E3" w14:textId="77777777" w:rsidR="007272A0" w:rsidRDefault="007272A0" w:rsidP="007272A0">
      <w:pPr>
        <w:rPr>
          <w:b/>
        </w:rPr>
      </w:pPr>
    </w:p>
    <w:p w14:paraId="57FD1A0A" w14:textId="77777777" w:rsidR="00B94982" w:rsidRDefault="00B9498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7E55422" w14:textId="7104960B" w:rsidR="007272A0" w:rsidRDefault="007272A0" w:rsidP="007272A0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lastRenderedPageBreak/>
        <w:t>Temps en couple (40 min)</w:t>
      </w:r>
    </w:p>
    <w:p w14:paraId="13D9810F" w14:textId="77777777" w:rsidR="007272A0" w:rsidRDefault="007272A0" w:rsidP="007272A0">
      <w:pPr>
        <w:ind w:left="720"/>
      </w:pPr>
      <w:r>
        <w:t xml:space="preserve">Prendre le temps de se retrouver. </w:t>
      </w:r>
    </w:p>
    <w:p w14:paraId="1A38D4B9" w14:textId="77777777" w:rsidR="007272A0" w:rsidRDefault="007272A0" w:rsidP="007272A0">
      <w:pPr>
        <w:ind w:left="720"/>
      </w:pPr>
      <w:r>
        <w:t xml:space="preserve">Si on le souhaite, on peut prendre le temps de dire ensemble à Dieu un Merci et Lui confier notre temps de couple, notre désir de partager avec lui nos projets et espoirs pour demain. </w:t>
      </w:r>
    </w:p>
    <w:p w14:paraId="1145807F" w14:textId="77777777" w:rsidR="007272A0" w:rsidRDefault="007272A0" w:rsidP="007272A0">
      <w:pPr>
        <w:ind w:left="720"/>
      </w:pPr>
      <w:r>
        <w:t>Puis, partager l’un après l’autre sans s’interrompre le fruit de notre temps seul (points 1 à 3).</w:t>
      </w:r>
    </w:p>
    <w:p w14:paraId="325F3FF6" w14:textId="77777777" w:rsidR="007272A0" w:rsidRDefault="007272A0" w:rsidP="007272A0">
      <w:pPr>
        <w:ind w:left="720"/>
      </w:pPr>
      <w:r>
        <w:t>Puis, ensemble, entrer dans la délibération :</w:t>
      </w:r>
    </w:p>
    <w:p w14:paraId="0B258036" w14:textId="77777777" w:rsidR="007272A0" w:rsidRDefault="007272A0" w:rsidP="007272A0">
      <w:pPr>
        <w:ind w:left="720"/>
      </w:pPr>
    </w:p>
    <w:p w14:paraId="38B441CD" w14:textId="77777777" w:rsidR="007272A0" w:rsidRDefault="007272A0" w:rsidP="007272A0">
      <w:pPr>
        <w:numPr>
          <w:ilvl w:val="0"/>
          <w:numId w:val="3"/>
        </w:numPr>
        <w:spacing w:line="276" w:lineRule="auto"/>
        <w:ind w:left="1440"/>
      </w:pPr>
      <w:r>
        <w:t>Délibération</w:t>
      </w:r>
    </w:p>
    <w:p w14:paraId="764D396D" w14:textId="77777777" w:rsidR="007272A0" w:rsidRDefault="007272A0" w:rsidP="007272A0">
      <w:pPr>
        <w:ind w:left="720"/>
        <w:rPr>
          <w:i/>
        </w:rPr>
      </w:pPr>
      <w:r>
        <w:tab/>
      </w:r>
    </w:p>
    <w:p w14:paraId="0BA0F047" w14:textId="77777777" w:rsidR="007272A0" w:rsidRDefault="007272A0" w:rsidP="007272A0">
      <w:pPr>
        <w:numPr>
          <w:ilvl w:val="2"/>
          <w:numId w:val="3"/>
        </w:numPr>
        <w:spacing w:line="276" w:lineRule="auto"/>
      </w:pPr>
      <w:r>
        <w:t>Soit une évidence naît dans mon cœur (si c’est la même pour le couple c’est plus facile). Alors on peut envisager ce choix,</w:t>
      </w:r>
    </w:p>
    <w:p w14:paraId="382E9A00" w14:textId="77777777" w:rsidR="007272A0" w:rsidRDefault="007272A0" w:rsidP="007272A0">
      <w:pPr>
        <w:numPr>
          <w:ilvl w:val="2"/>
          <w:numId w:val="3"/>
        </w:numPr>
        <w:spacing w:line="276" w:lineRule="auto"/>
        <w:jc w:val="both"/>
        <w:rPr>
          <w:rFonts w:ascii="Calibri" w:eastAsia="Calibri" w:hAnsi="Calibri" w:cs="Calibri"/>
        </w:rPr>
      </w:pPr>
      <w:r>
        <w:t>Soit on envisage l'une des options, et on écoute les "motions" en nous :</w:t>
      </w:r>
    </w:p>
    <w:p w14:paraId="6ED6D367" w14:textId="77777777" w:rsidR="007272A0" w:rsidRDefault="007272A0" w:rsidP="007272A0">
      <w:pPr>
        <w:ind w:left="1440" w:firstLine="720"/>
        <w:rPr>
          <w:rFonts w:ascii="Arial" w:eastAsia="Arial" w:hAnsi="Arial" w:cs="Arial"/>
          <w:i/>
        </w:rPr>
      </w:pPr>
      <w:r>
        <w:rPr>
          <w:i/>
        </w:rPr>
        <w:t>On peut se servir de la Boussole de la Joie pour nous aider.</w:t>
      </w:r>
    </w:p>
    <w:p w14:paraId="42791BB7" w14:textId="77777777" w:rsidR="007272A0" w:rsidRDefault="007272A0" w:rsidP="007272A0">
      <w:pPr>
        <w:numPr>
          <w:ilvl w:val="3"/>
          <w:numId w:val="3"/>
        </w:numPr>
        <w:spacing w:line="276" w:lineRule="auto"/>
        <w:jc w:val="both"/>
        <w:rPr>
          <w:rFonts w:ascii="Calibri" w:eastAsia="Calibri" w:hAnsi="Calibri" w:cs="Calibri"/>
        </w:rPr>
      </w:pPr>
      <w:r>
        <w:t>Quelle option me met dans la joie ?</w:t>
      </w:r>
    </w:p>
    <w:p w14:paraId="3B291AB7" w14:textId="77777777" w:rsidR="007272A0" w:rsidRDefault="007272A0" w:rsidP="007272A0">
      <w:pPr>
        <w:numPr>
          <w:ilvl w:val="3"/>
          <w:numId w:val="3"/>
        </w:numPr>
        <w:spacing w:line="276" w:lineRule="auto"/>
        <w:jc w:val="both"/>
        <w:rPr>
          <w:rFonts w:ascii="Calibri" w:eastAsia="Calibri" w:hAnsi="Calibri" w:cs="Calibri"/>
        </w:rPr>
      </w:pPr>
      <w:r>
        <w:t xml:space="preserve">Est-ce que cela me paraît simple, ou suis-je tendu(e), inquiet(e) ? Quelle décision me rend plus paisible ? </w:t>
      </w:r>
    </w:p>
    <w:p w14:paraId="32F2B327" w14:textId="77777777" w:rsidR="007272A0" w:rsidRDefault="007272A0" w:rsidP="007272A0">
      <w:pPr>
        <w:numPr>
          <w:ilvl w:val="3"/>
          <w:numId w:val="3"/>
        </w:numPr>
        <w:spacing w:line="276" w:lineRule="auto"/>
        <w:rPr>
          <w:rFonts w:ascii="Arial" w:eastAsia="Arial" w:hAnsi="Arial" w:cs="Arial"/>
        </w:rPr>
      </w:pPr>
      <w:r>
        <w:t xml:space="preserve">Quelle option résonne le plus en mon </w:t>
      </w:r>
      <w:proofErr w:type="spellStart"/>
      <w:r>
        <w:t>coeur</w:t>
      </w:r>
      <w:proofErr w:type="spellEnd"/>
      <w:r>
        <w:t xml:space="preserve"> ? Laquelle est-ce que je désire au plus profond de moi ?</w:t>
      </w:r>
    </w:p>
    <w:p w14:paraId="23CF9C63" w14:textId="77777777" w:rsidR="007272A0" w:rsidRDefault="007272A0" w:rsidP="007272A0">
      <w:pPr>
        <w:numPr>
          <w:ilvl w:val="2"/>
          <w:numId w:val="3"/>
        </w:numPr>
        <w:spacing w:line="276" w:lineRule="auto"/>
        <w:rPr>
          <w:color w:val="000000"/>
        </w:rPr>
      </w:pPr>
      <w:r>
        <w:t>Soit pas d’évidence : on peut utiliser sa raison, et tracer des colonnes, en faisant apparaître les + et les – du choix. Quelquefois les critères d’importance, ou bien la longueur d’une colonne, permettront de décider.</w:t>
      </w:r>
    </w:p>
    <w:p w14:paraId="6EAF44CC" w14:textId="77777777" w:rsidR="007272A0" w:rsidRDefault="007272A0" w:rsidP="007272A0">
      <w:pPr>
        <w:ind w:left="720" w:firstLine="720"/>
        <w:rPr>
          <w:i/>
        </w:rPr>
      </w:pPr>
    </w:p>
    <w:p w14:paraId="54EF4736" w14:textId="77777777" w:rsidR="007272A0" w:rsidRDefault="007272A0" w:rsidP="007272A0">
      <w:pPr>
        <w:ind w:left="720" w:firstLine="720"/>
      </w:pPr>
      <w:r>
        <w:rPr>
          <w:i/>
        </w:rPr>
        <w:t>Retenir là où la dynamique de vie est la plus forte.</w:t>
      </w:r>
    </w:p>
    <w:p w14:paraId="7A8BBB41" w14:textId="77777777" w:rsidR="007272A0" w:rsidRDefault="007272A0" w:rsidP="007272A0">
      <w:pPr>
        <w:ind w:left="720"/>
      </w:pPr>
    </w:p>
    <w:p w14:paraId="5D9BA83E" w14:textId="07168C1B" w:rsidR="007272A0" w:rsidRDefault="25092659" w:rsidP="007272A0">
      <w:pPr>
        <w:numPr>
          <w:ilvl w:val="0"/>
          <w:numId w:val="3"/>
        </w:numPr>
        <w:spacing w:line="276" w:lineRule="auto"/>
        <w:ind w:left="1440"/>
      </w:pPr>
      <w:r>
        <w:t>Confirmation</w:t>
      </w:r>
      <w:r w:rsidRPr="25092659">
        <w:rPr>
          <w:rFonts w:ascii="Calibri" w:eastAsia="Calibri" w:hAnsi="Calibri" w:cs="Calibri"/>
          <w:b/>
          <w:bCs/>
        </w:rPr>
        <w:t xml:space="preserve"> </w:t>
      </w:r>
      <w:r>
        <w:t>de notre choix :</w:t>
      </w:r>
    </w:p>
    <w:p w14:paraId="379247A3" w14:textId="77777777" w:rsidR="007272A0" w:rsidRDefault="007272A0" w:rsidP="007272A0">
      <w:pPr>
        <w:ind w:left="1440"/>
      </w:pPr>
      <w:r>
        <w:t>On peut vérifier le choix qui a été fait en utilisant les critères suivants : les 4 pieds de la table :</w:t>
      </w:r>
    </w:p>
    <w:p w14:paraId="01D30E63" w14:textId="77777777" w:rsidR="007272A0" w:rsidRDefault="007272A0" w:rsidP="007272A0">
      <w:pPr>
        <w:ind w:left="2160"/>
      </w:pPr>
      <w:r>
        <w:t>1. La Parole de Dieu (un texte entendu récemment, ou qui me guide ou résonne pour moi…)</w:t>
      </w:r>
    </w:p>
    <w:p w14:paraId="18DB9B19" w14:textId="77777777" w:rsidR="007272A0" w:rsidRDefault="007272A0" w:rsidP="007272A0">
      <w:pPr>
        <w:ind w:left="2160"/>
      </w:pPr>
      <w:r>
        <w:t>2. L’intime conviction (partagée entre époux) ou les sentiments (apaisement / crainte)</w:t>
      </w:r>
    </w:p>
    <w:p w14:paraId="3BD9CB3A" w14:textId="77777777" w:rsidR="007272A0" w:rsidRDefault="007272A0" w:rsidP="007272A0">
      <w:pPr>
        <w:ind w:left="2160"/>
      </w:pPr>
      <w:r>
        <w:t xml:space="preserve">3. Les conseils d’autres personnes (amis, famille, relation de confiance) </w:t>
      </w:r>
    </w:p>
    <w:p w14:paraId="2D5642F1" w14:textId="77777777" w:rsidR="007272A0" w:rsidRDefault="007272A0" w:rsidP="007272A0">
      <w:pPr>
        <w:ind w:left="2160"/>
      </w:pPr>
      <w:r>
        <w:t>4. Les événements</w:t>
      </w:r>
    </w:p>
    <w:p w14:paraId="6152ED58" w14:textId="77777777" w:rsidR="007272A0" w:rsidRDefault="007272A0" w:rsidP="007272A0">
      <w:pPr>
        <w:ind w:left="720" w:firstLine="720"/>
        <w:rPr>
          <w:b/>
        </w:rPr>
      </w:pPr>
      <w:r>
        <w:rPr>
          <w:b/>
        </w:rPr>
        <w:t>A la fin de notre temps, on peut écrire la décision qui se profile en une phrase</w:t>
      </w:r>
    </w:p>
    <w:p w14:paraId="456821FC" w14:textId="77777777" w:rsidR="007272A0" w:rsidRDefault="007272A0" w:rsidP="007272A0">
      <w:pPr>
        <w:ind w:left="1440" w:hanging="720"/>
        <w:jc w:val="both"/>
        <w:rPr>
          <w:rFonts w:ascii="Calibri" w:eastAsia="Calibri" w:hAnsi="Calibri" w:cs="Calibri"/>
        </w:rPr>
      </w:pPr>
    </w:p>
    <w:p w14:paraId="46EC924B" w14:textId="77777777" w:rsidR="007272A0" w:rsidRDefault="007272A0" w:rsidP="007272A0">
      <w:pPr>
        <w:numPr>
          <w:ilvl w:val="0"/>
          <w:numId w:val="3"/>
        </w:numPr>
        <w:spacing w:line="276" w:lineRule="auto"/>
        <w:ind w:left="1440"/>
        <w:rPr>
          <w:rFonts w:ascii="Arial" w:eastAsia="Arial" w:hAnsi="Arial" w:cs="Arial"/>
        </w:rPr>
      </w:pPr>
      <w:r>
        <w:t xml:space="preserve">Vérifier et mettre en œuvre la décision </w:t>
      </w:r>
    </w:p>
    <w:p w14:paraId="7CB5279A" w14:textId="77777777" w:rsidR="007272A0" w:rsidRDefault="007272A0" w:rsidP="007272A0">
      <w:pPr>
        <w:ind w:left="1440"/>
      </w:pPr>
      <w:r>
        <w:t>Pour cette étape, un peu de temps est nécessaire. Donnons-nous rendez-vous dans quelques jours pour en discuter ensemble.</w:t>
      </w:r>
    </w:p>
    <w:p w14:paraId="4CBD2F6A" w14:textId="782F86E0" w:rsidR="007272A0" w:rsidRDefault="20B29638" w:rsidP="007272A0">
      <w:pPr>
        <w:ind w:left="1440"/>
      </w:pPr>
      <w:r>
        <w:t>Pendant ce temps, nous serons attentifs ensemble aux motions de l’Esprit Saint en nous : sommes-nous dans la Joie, dans la Paix, dans la Consolation ?</w:t>
      </w:r>
    </w:p>
    <w:p w14:paraId="10D0C1B7" w14:textId="77777777" w:rsidR="007272A0" w:rsidRDefault="007272A0" w:rsidP="007272A0"/>
    <w:p w14:paraId="4BBA8CD9" w14:textId="77777777" w:rsidR="007D5F08" w:rsidRDefault="007D5F08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D33C6A7" w14:textId="2FEA548E" w:rsidR="007272A0" w:rsidRDefault="007272A0" w:rsidP="007272A0">
      <w:pPr>
        <w:rPr>
          <w:b/>
        </w:rPr>
      </w:pPr>
      <w:r>
        <w:rPr>
          <w:b/>
        </w:rPr>
        <w:lastRenderedPageBreak/>
        <w:t>Conclusion (10 min)</w:t>
      </w:r>
    </w:p>
    <w:p w14:paraId="51881D8A" w14:textId="77777777" w:rsidR="007272A0" w:rsidRDefault="007272A0" w:rsidP="007272A0">
      <w:pPr>
        <w:rPr>
          <w:b/>
        </w:rPr>
      </w:pPr>
    </w:p>
    <w:p w14:paraId="54951028" w14:textId="77777777" w:rsidR="00B94982" w:rsidRDefault="00B94982" w:rsidP="00B94982">
      <w:pPr>
        <w:ind w:left="720"/>
        <w:rPr>
          <w:b/>
        </w:rPr>
      </w:pPr>
      <w:r>
        <w:t>Avant de finir, nous pouvons lire ensemble le texte de Saint Augustin ci-dessous et, si on le souhaite, confier notre couple et notre famille au Seigneur et terminer en disant un Notre Père tous les 2.</w:t>
      </w:r>
    </w:p>
    <w:p w14:paraId="7599ABE4" w14:textId="77777777" w:rsidR="00B94982" w:rsidRDefault="00B94982" w:rsidP="00B94982">
      <w:pPr>
        <w:ind w:left="720"/>
        <w:rPr>
          <w:b/>
        </w:rPr>
      </w:pPr>
    </w:p>
    <w:p w14:paraId="2364301B" w14:textId="77777777" w:rsidR="00B94982" w:rsidRDefault="00B94982" w:rsidP="00B94982">
      <w:pPr>
        <w:ind w:left="720"/>
        <w:rPr>
          <w:b/>
        </w:rPr>
      </w:pPr>
      <w:r>
        <w:rPr>
          <w:b/>
        </w:rPr>
        <w:t>St Augustin :</w:t>
      </w:r>
    </w:p>
    <w:p w14:paraId="55965366" w14:textId="77777777" w:rsidR="00B94982" w:rsidRDefault="00B94982" w:rsidP="00B94982">
      <w:pPr>
        <w:spacing w:before="280" w:after="280"/>
        <w:ind w:left="720"/>
        <w:rPr>
          <w:i/>
        </w:rPr>
      </w:pPr>
      <w:r>
        <w:rPr>
          <w:i/>
        </w:rPr>
        <w:t>Aime et fais ce que tu veux.</w:t>
      </w:r>
      <w:r>
        <w:rPr>
          <w:i/>
        </w:rPr>
        <w:br/>
        <w:t>Si tu te tais, tais-toi par amour,</w:t>
      </w:r>
      <w:r>
        <w:rPr>
          <w:i/>
        </w:rPr>
        <w:br/>
        <w:t>Si tu parles, parle par amour,</w:t>
      </w:r>
      <w:r>
        <w:rPr>
          <w:i/>
        </w:rPr>
        <w:br/>
        <w:t>Si tu corriges, corrige par amour,</w:t>
      </w:r>
      <w:r>
        <w:rPr>
          <w:i/>
        </w:rPr>
        <w:br/>
        <w:t>Si tu pardonnes, pardonne par amour.</w:t>
      </w:r>
      <w:r>
        <w:rPr>
          <w:i/>
        </w:rPr>
        <w:br/>
        <w:t>Aie au fond du cœur la racine de l'amour :</w:t>
      </w:r>
      <w:r>
        <w:rPr>
          <w:i/>
        </w:rPr>
        <w:br/>
        <w:t>De cette racine, rien ne peut sortir de mauvais</w:t>
      </w:r>
    </w:p>
    <w:p w14:paraId="030A56DC" w14:textId="77777777" w:rsidR="00B94982" w:rsidRDefault="00B94982" w:rsidP="00B94982">
      <w:pPr>
        <w:spacing w:before="280" w:after="280"/>
        <w:ind w:left="720"/>
        <w:rPr>
          <w:i/>
        </w:rPr>
      </w:pPr>
    </w:p>
    <w:p w14:paraId="371133F9" w14:textId="03B0744D" w:rsidR="00A04CBE" w:rsidRDefault="00B94982" w:rsidP="007D5F08">
      <w:pPr>
        <w:jc w:val="center"/>
      </w:pPr>
      <w:r>
        <w:rPr>
          <w:noProof/>
          <w:lang w:eastAsia="fr-FR"/>
        </w:rPr>
        <w:drawing>
          <wp:inline distT="0" distB="0" distL="0" distR="0" wp14:anchorId="4D6CDF27" wp14:editId="64B9C8C9">
            <wp:extent cx="3609975" cy="5124448"/>
            <wp:effectExtent l="4763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" t="49048" r="49458" b="97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09975" cy="512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CBE" w:rsidSect="007D5F0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12A3"/>
    <w:multiLevelType w:val="multilevel"/>
    <w:tmpl w:val="4DEA86CA"/>
    <w:lvl w:ilvl="0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3741D2E"/>
    <w:multiLevelType w:val="multilevel"/>
    <w:tmpl w:val="51D612BE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65912D8A"/>
    <w:multiLevelType w:val="multilevel"/>
    <w:tmpl w:val="95D2459C"/>
    <w:lvl w:ilvl="0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AF2268E"/>
    <w:multiLevelType w:val="multilevel"/>
    <w:tmpl w:val="8BF81C4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CDD39E1"/>
    <w:multiLevelType w:val="multilevel"/>
    <w:tmpl w:val="57F6DA3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A0"/>
    <w:rsid w:val="00207E5A"/>
    <w:rsid w:val="00357E55"/>
    <w:rsid w:val="00566D5B"/>
    <w:rsid w:val="005E6AB2"/>
    <w:rsid w:val="007272A0"/>
    <w:rsid w:val="007D5F08"/>
    <w:rsid w:val="00886054"/>
    <w:rsid w:val="008A3A65"/>
    <w:rsid w:val="00956193"/>
    <w:rsid w:val="00961ABF"/>
    <w:rsid w:val="009727D9"/>
    <w:rsid w:val="00A04CBE"/>
    <w:rsid w:val="00A374B9"/>
    <w:rsid w:val="00B94982"/>
    <w:rsid w:val="00BF7FF0"/>
    <w:rsid w:val="00C5590B"/>
    <w:rsid w:val="00DB4936"/>
    <w:rsid w:val="00E50225"/>
    <w:rsid w:val="20B29638"/>
    <w:rsid w:val="25092659"/>
    <w:rsid w:val="4136A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5E36"/>
  <w15:chartTrackingRefBased/>
  <w15:docId w15:val="{CC53A3EF-95D0-4B8E-A634-FB5AA091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BE"/>
    <w:pPr>
      <w:spacing w:after="0" w:line="240" w:lineRule="auto"/>
    </w:pPr>
    <w:rPr>
      <w:rFonts w:ascii="Calibri Light" w:eastAsiaTheme="minorEastAsia" w:hAnsi="Calibri Light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F7FF0"/>
    <w:pPr>
      <w:spacing w:before="100" w:beforeAutospacing="1" w:after="100" w:afterAutospacing="1"/>
      <w:outlineLvl w:val="0"/>
    </w:pPr>
    <w:rPr>
      <w:rFonts w:asciiTheme="majorHAnsi" w:eastAsia="Times New Roman" w:hAnsiTheme="majorHAnsi" w:cs="Times New Roman"/>
      <w:b/>
      <w:bCs/>
      <w:smallCaps/>
      <w:color w:val="555554"/>
      <w:kern w:val="36"/>
      <w:sz w:val="32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4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C00000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FF0"/>
    <w:rPr>
      <w:rFonts w:asciiTheme="majorHAnsi" w:eastAsia="Times New Roman" w:hAnsiTheme="majorHAnsi" w:cs="Times New Roman"/>
      <w:b/>
      <w:bCs/>
      <w:smallCaps/>
      <w:color w:val="555554"/>
      <w:kern w:val="36"/>
      <w:sz w:val="32"/>
      <w:szCs w:val="48"/>
      <w:lang w:eastAsia="fr-FR"/>
    </w:rPr>
  </w:style>
  <w:style w:type="table" w:styleId="Grilledutableau">
    <w:name w:val="Table Grid"/>
    <w:basedOn w:val="TableauNormal"/>
    <w:uiPriority w:val="39"/>
    <w:rsid w:val="00DB49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4CB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04CBE"/>
    <w:rPr>
      <w:rFonts w:asciiTheme="majorHAnsi" w:eastAsiaTheme="majorEastAsia" w:hAnsiTheme="majorHAnsi" w:cstheme="majorBidi"/>
      <w:b/>
      <w:color w:val="C00000"/>
      <w:sz w:val="28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4CB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04CBE"/>
    <w:rPr>
      <w:rFonts w:eastAsiaTheme="minorEastAsia"/>
      <w:color w:val="5A5A5A" w:themeColor="text1" w:themeTint="A5"/>
      <w:spacing w:val="15"/>
    </w:rPr>
  </w:style>
  <w:style w:type="character" w:styleId="Accentuationintense">
    <w:name w:val="Intense Emphasis"/>
    <w:basedOn w:val="Policepardfaut"/>
    <w:uiPriority w:val="21"/>
    <w:qFormat/>
    <w:rsid w:val="00A04CBE"/>
    <w:rPr>
      <w:i/>
      <w:iCs/>
      <w:color w:val="C00000"/>
    </w:rPr>
  </w:style>
  <w:style w:type="character" w:styleId="Rfrenceintense">
    <w:name w:val="Intense Reference"/>
    <w:basedOn w:val="Policepardfaut"/>
    <w:uiPriority w:val="32"/>
    <w:qFormat/>
    <w:rsid w:val="00A04CBE"/>
    <w:rPr>
      <w:b/>
      <w:bCs/>
      <w:smallCaps/>
      <w:color w:val="C00000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4C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4CBE"/>
    <w:rPr>
      <w:rFonts w:ascii="Calibri Light" w:eastAsiaTheme="minorEastAsia" w:hAnsi="Calibri Light"/>
      <w:i/>
      <w:iCs/>
      <w:color w:val="C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\Cana%20France\Cana%20France%20-%20Documents\Cana%20Welcome\Mod&#232;le%20DOC%20Cana%20Welco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3D5FCAED847478F02632E648BF4F5" ma:contentTypeVersion="0" ma:contentTypeDescription="Crée un document." ma:contentTypeScope="" ma:versionID="20e883b326e50f04be42dc85c9c3b4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43723848d0f805fbc3fbd7bf262d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F12FC-DC6E-427C-A4EE-4B8FC0F92533}">
  <ds:schemaRefs>
    <ds:schemaRef ds:uri="http://purl.org/dc/terms/"/>
    <ds:schemaRef ds:uri="24279711-7b47-429f-8596-18d2c5d49bb1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F53F0BB-0115-40FF-B657-CFBB1D124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791DA-DB9D-4BA7-A6B7-9E6169A913D6}"/>
</file>

<file path=docProps/app.xml><?xml version="1.0" encoding="utf-8"?>
<Properties xmlns="http://schemas.openxmlformats.org/officeDocument/2006/extended-properties" xmlns:vt="http://schemas.openxmlformats.org/officeDocument/2006/docPropsVTypes">
  <Template>Modèle DOC Cana Welcome</Template>
  <TotalTime>6</TotalTime>
  <Pages>3</Pages>
  <Words>612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</dc:creator>
  <cp:keywords/>
  <dc:description/>
  <cp:lastModifiedBy>Amandine FENET</cp:lastModifiedBy>
  <cp:revision>10</cp:revision>
  <cp:lastPrinted>2021-01-13T17:44:00Z</cp:lastPrinted>
  <dcterms:created xsi:type="dcterms:W3CDTF">2020-12-03T16:04:00Z</dcterms:created>
  <dcterms:modified xsi:type="dcterms:W3CDTF">2021-03-10T16:03:00Z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0x0101005553D5FCAED847478F02632E648BF4F5</vt:lpwstr>
  </property>
</Properties>
</file>